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DB5" w:rsidRDefault="00380DB5" w:rsidP="00C73F9F">
      <w:pPr>
        <w:pStyle w:val="a6"/>
        <w:rPr>
          <w:rFonts w:ascii="Times New Roman" w:hAnsi="Times New Roman"/>
          <w:sz w:val="24"/>
          <w:szCs w:val="24"/>
        </w:rPr>
      </w:pPr>
    </w:p>
    <w:p w:rsidR="00EB6FAC" w:rsidRPr="00F63F54" w:rsidRDefault="00EB6FAC" w:rsidP="00F63F54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>Рабочая программа по окружающему миру для 2 класса составлена на основе следующих нормативных документов: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 xml:space="preserve">-  Приказа </w:t>
      </w:r>
      <w:proofErr w:type="spellStart"/>
      <w:r w:rsidRPr="00AA651E">
        <w:rPr>
          <w:rFonts w:ascii="Times New Roman" w:hAnsi="Times New Roman"/>
          <w:sz w:val="24"/>
          <w:szCs w:val="24"/>
        </w:rPr>
        <w:t>МОиН</w:t>
      </w:r>
      <w:proofErr w:type="spellEnd"/>
      <w:r w:rsidRPr="00AA651E">
        <w:rPr>
          <w:rFonts w:ascii="Times New Roman" w:hAnsi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 xml:space="preserve">            - Основной образовательной программы начального общего образования МБОУ </w:t>
      </w:r>
      <w:r w:rsidR="00C44A83">
        <w:rPr>
          <w:rFonts w:ascii="Times New Roman" w:hAnsi="Times New Roman"/>
          <w:sz w:val="24"/>
          <w:szCs w:val="24"/>
        </w:rPr>
        <w:t>«Лебединская</w:t>
      </w:r>
      <w:r w:rsidRPr="00AA651E">
        <w:rPr>
          <w:rFonts w:ascii="Times New Roman" w:hAnsi="Times New Roman"/>
          <w:sz w:val="24"/>
          <w:szCs w:val="24"/>
        </w:rPr>
        <w:t xml:space="preserve"> ООШ</w:t>
      </w:r>
      <w:r w:rsidR="00C44A83">
        <w:rPr>
          <w:rFonts w:ascii="Times New Roman" w:hAnsi="Times New Roman"/>
          <w:sz w:val="24"/>
          <w:szCs w:val="24"/>
        </w:rPr>
        <w:t>»</w:t>
      </w:r>
      <w:r w:rsidRPr="00AA651E">
        <w:rPr>
          <w:rFonts w:ascii="Times New Roman" w:hAnsi="Times New Roman"/>
          <w:sz w:val="24"/>
          <w:szCs w:val="24"/>
        </w:rPr>
        <w:t>;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</w:t>
      </w:r>
      <w:r w:rsidR="00C44A83">
        <w:rPr>
          <w:rFonts w:ascii="Times New Roman" w:hAnsi="Times New Roman"/>
          <w:sz w:val="24"/>
          <w:szCs w:val="24"/>
        </w:rPr>
        <w:t>«Лебединская ООШ»</w:t>
      </w:r>
      <w:r w:rsidRPr="00AA651E">
        <w:rPr>
          <w:rFonts w:ascii="Times New Roman" w:hAnsi="Times New Roman"/>
          <w:sz w:val="24"/>
          <w:szCs w:val="24"/>
        </w:rPr>
        <w:t xml:space="preserve"> Алексеевского муниципального рай</w:t>
      </w:r>
      <w:r w:rsidR="007C2B14">
        <w:rPr>
          <w:rFonts w:ascii="Times New Roman" w:hAnsi="Times New Roman"/>
          <w:sz w:val="24"/>
          <w:szCs w:val="24"/>
        </w:rPr>
        <w:t>она Республики Татарстан на 2018 - 2019</w:t>
      </w:r>
      <w:r w:rsidRPr="00AA651E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педагогического совета</w:t>
      </w:r>
      <w:r w:rsidR="007C2B14">
        <w:rPr>
          <w:rFonts w:ascii="Times New Roman" w:hAnsi="Times New Roman"/>
          <w:sz w:val="24"/>
          <w:szCs w:val="24"/>
        </w:rPr>
        <w:t xml:space="preserve"> Протокол №1. от 31 августа 2018</w:t>
      </w:r>
      <w:r w:rsidRPr="00AA651E">
        <w:rPr>
          <w:rFonts w:ascii="Times New Roman" w:hAnsi="Times New Roman"/>
          <w:sz w:val="24"/>
          <w:szCs w:val="24"/>
        </w:rPr>
        <w:t>года);</w:t>
      </w:r>
    </w:p>
    <w:p w:rsidR="001C20FC" w:rsidRPr="00AA651E" w:rsidRDefault="001C20FC" w:rsidP="00AA65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AA651E">
        <w:rPr>
          <w:rFonts w:ascii="Times New Roman" w:eastAsia="Times New Roman" w:hAnsi="Times New Roman" w:cs="Times New Roman"/>
          <w:sz w:val="24"/>
          <w:szCs w:val="24"/>
        </w:rPr>
        <w:t>Примерной программы по окружающему миру (Примерные программы по учебным предметам.</w:t>
      </w:r>
      <w:proofErr w:type="gramEnd"/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 Начальная школа. В 2 ч.Ч.1.</w:t>
      </w:r>
      <w:proofErr w:type="gramStart"/>
      <w:r w:rsidRPr="00AA651E">
        <w:rPr>
          <w:rFonts w:ascii="Times New Roman" w:eastAsia="Times New Roman" w:hAnsi="Times New Roman" w:cs="Times New Roman"/>
          <w:sz w:val="24"/>
          <w:szCs w:val="24"/>
        </w:rPr>
        <w:t>-М.:Просвещение, 2010)</w:t>
      </w:r>
      <w:proofErr w:type="gramEnd"/>
    </w:p>
    <w:p w:rsidR="001C20FC" w:rsidRPr="00AA651E" w:rsidRDefault="001C20FC" w:rsidP="00AA65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A651E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 xml:space="preserve">Авторской </w:t>
      </w:r>
      <w:proofErr w:type="spellStart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программы</w:t>
      </w:r>
      <w:r w:rsidRPr="00AA651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 окружающему миру </w:t>
      </w:r>
      <w:r w:rsidRPr="00AA651E">
        <w:rPr>
          <w:rFonts w:ascii="Times New Roman" w:hAnsi="Times New Roman" w:cs="Times New Roman"/>
          <w:sz w:val="24"/>
          <w:szCs w:val="24"/>
        </w:rPr>
        <w:t>А.А.Плешакова и М.Ю.Новицкой</w:t>
      </w:r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 (Сборник рабочих программ.</w:t>
      </w:r>
      <w:proofErr w:type="gramEnd"/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 Система учебников «Перспектива».1-4 </w:t>
      </w:r>
      <w:proofErr w:type="spellStart"/>
      <w:r w:rsidRPr="00AA651E">
        <w:rPr>
          <w:rFonts w:ascii="Times New Roman" w:eastAsia="Times New Roman" w:hAnsi="Times New Roman" w:cs="Times New Roman"/>
          <w:sz w:val="24"/>
          <w:szCs w:val="24"/>
        </w:rPr>
        <w:t>класссы</w:t>
      </w:r>
      <w:proofErr w:type="spellEnd"/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A651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AA651E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AA651E">
        <w:rPr>
          <w:rFonts w:ascii="Times New Roman" w:eastAsia="Times New Roman" w:hAnsi="Times New Roman" w:cs="Times New Roman"/>
          <w:sz w:val="24"/>
          <w:szCs w:val="24"/>
        </w:rPr>
        <w:t>.:Просвещение</w:t>
      </w:r>
      <w:proofErr w:type="spellEnd"/>
      <w:r w:rsidRPr="00AA651E">
        <w:rPr>
          <w:rFonts w:ascii="Times New Roman" w:eastAsia="Times New Roman" w:hAnsi="Times New Roman" w:cs="Times New Roman"/>
          <w:sz w:val="24"/>
          <w:szCs w:val="24"/>
        </w:rPr>
        <w:t>, 2011г.)</w:t>
      </w:r>
    </w:p>
    <w:p w:rsidR="001C20FC" w:rsidRDefault="001C20FC" w:rsidP="00AA65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 xml:space="preserve">4.Учебника по окружающему миру. 2 класс: учебник для </w:t>
      </w:r>
      <w:proofErr w:type="spellStart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общ</w:t>
      </w:r>
      <w:proofErr w:type="gramStart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.у</w:t>
      </w:r>
      <w:proofErr w:type="gramEnd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чрежд</w:t>
      </w:r>
      <w:proofErr w:type="spellEnd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. В 2 ч./</w:t>
      </w:r>
      <w:proofErr w:type="spellStart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А.А.Плешаков</w:t>
      </w:r>
      <w:proofErr w:type="gramStart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,М</w:t>
      </w:r>
      <w:proofErr w:type="gramEnd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.Ю.Новицкая</w:t>
      </w:r>
      <w:proofErr w:type="spellEnd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- М.: Просвещение, 2012. </w:t>
      </w:r>
    </w:p>
    <w:p w:rsidR="009E1460" w:rsidRDefault="009E1460" w:rsidP="00AA65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E1460" w:rsidRPr="009E1460" w:rsidRDefault="009E1460" w:rsidP="00AA65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Результаты освоения учебного предмета</w:t>
      </w:r>
    </w:p>
    <w:p w:rsidR="001C20FC" w:rsidRPr="00AA651E" w:rsidRDefault="001C20FC" w:rsidP="00AA65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0FC" w:rsidRPr="00AA651E" w:rsidRDefault="001C20FC" w:rsidP="00AA6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1E">
        <w:rPr>
          <w:rFonts w:ascii="Times New Roman" w:hAnsi="Times New Roman" w:cs="Times New Roman"/>
          <w:sz w:val="24"/>
          <w:szCs w:val="24"/>
        </w:rPr>
        <w:t xml:space="preserve">Результатами освоения программы «Окружающий мир» являются личностные, метапредметные и предметные результаты. </w:t>
      </w:r>
    </w:p>
    <w:p w:rsidR="001C20FC" w:rsidRPr="00AA651E" w:rsidRDefault="00980C9E" w:rsidP="00AA6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Личностные </w:t>
      </w:r>
      <w:proofErr w:type="spellStart"/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резльтаты</w:t>
      </w:r>
      <w:proofErr w:type="spellEnd"/>
      <w:r w:rsidR="001C20FC"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1C20FC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У </w:t>
      </w:r>
      <w:proofErr w:type="gramStart"/>
      <w:r w:rsidR="001C20FC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="001C20FC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будут сформированы: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– русского языка*;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позитивную лексику, передающую положительные чувства в отношении своей Родины;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доброжелательное отношение друг к другу как к носителям разных этнических, конфессиональных и общероссийских культурных ценностей, представленных в форме обрядов и обычаев традиционного календаря разных народов России и в форме праздников общегражданского календаря;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целостный взгляд на мир через знакомство с разнообразием природы в годовом цикле сезонов;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разнообразии календарных традиций народов России и о гармоничном единстве жизни человека и природы в течение года;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необходимости бережного, уважительного отношения к культуре разных народов  России, выступающей в разнообразных культурных формах сезонного труда и праздничных обычаев  людей в течение года;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навыках адаптации в мире через осознание ритмичности природного времени  в годовом цикле и единства жизни человека и природы в течение года;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позиция школьника на уровне положительного отношения к занятиям по курсу «Окружающий мир», к школе;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  социальной роли ученика (понимание и принятие норм и правил школьной жизни, в том числе – организации и подготовки общих праздничных событий в течение года);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мотивы учебной деятельности;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личной ответственности за свои поступки через практику бережного отношения к растениям, животным, окружающим людям* в меняющихся природных и социальных условиях жизни в течение года;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эстетические чувства, впечатления через восприятие картин природы, выразительных средств русского (и родного) языка, созерцания звездного неба, изменений в природе в разные времена года;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этические нормы (сотрудничество, взаимопомощь, взаимопонимание) на основе взаимодействия учащихся при выполнении совместных заданий*;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этических нормах через формулирование норм экологической этики;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этические чувства на основе знакомства с календарными праздниками в культурах народов России, с традициями отношения к природным объектам (например, березе и пр.) в культуре разных народов России;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потребность сотрудничества </w:t>
      </w:r>
      <w:proofErr w:type="gramStart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через соблюдение правил поведения на уроке;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правил работы в группе,  доброжелательное отношение к сверстникам, бесконфликтное поведение, в том числе - в процессе освоения сезонных игр народов России, стремление прислушиваться к мнению одноклассников, том числе, при обсуждении вопросов организации и проведения календарных праздников по традициям народов своего края;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на здоровый образ жизни через формулирование и соблюдение правил здорового образа жизни в разные времена года, в том числе – с опорой на лучшие сезонные традиции здорового образа жизни народов своего края.</w:t>
      </w:r>
    </w:p>
    <w:p w:rsidR="001C20FC" w:rsidRPr="00AA651E" w:rsidRDefault="001C20FC" w:rsidP="00AA6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Метапредметные результаты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Регулятивные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Обучающиеся научатся: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принимать учебную задачу, сформулированную совместно с учителем;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сохранять учебную задачу урока (воспроизводить её на определенном этапе урока при выполнении задания по просьбе учителя);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из темы урока известные и неизвестные знания и умения;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своё высказывание (выстраивать последовательность предложений для раскрытия темы);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последовательность операций на отдельных этапах урока;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фиксировать в конце урока удовлетворённость/ неудовлетворённость своей работой на уроке (с помощью средств, предложенных учителем), объективно относиться к своим успехам/неуспехам;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правильность выполнения заданий, используя «Странички для самопроверки» и шкалы оценивания, предложенные учителем;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выполнение работы с алгоритмом, составленным совместно с учителем;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и корректировать свое поведение по отношению к сверстникам в ходе совместной деятельности.</w:t>
      </w:r>
    </w:p>
    <w:p w:rsidR="001C20FC" w:rsidRPr="00AA651E" w:rsidRDefault="001C20FC" w:rsidP="00AA6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Познавательные: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Обучающийся научится: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толковать условные знаки и символы, используемые в учебнике и рабочих тетрадях для передачи информации;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и выделять при помощи взрослых информацию, необходимую для выполнения заданий, из разных источников;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схемы для выполнения заданий, в том числе схемы-аппликации, схемы-рисунки;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объекты окружающего мира, схемы, рисунки с выделением отличительных признаков</w:t>
      </w:r>
      <w:proofErr w:type="gramStart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;к</w:t>
      </w:r>
      <w:proofErr w:type="gramEnd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лассифицировать объекты по заданным (главным) критериям;сравнивать объекты по заданным критериям (по эталону, на ощупь, по внешнему виду);осуществлять синтез объектов при работе со схемами-аппликациями;устанавливать причинно-следственные связи между явлениями;строить рассуждение (или доказательство своей точки зрения) по теме урока в соответствии с возрастными нормами;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индивидуальные творческие способности при выполнении рисунков, рисунков-символов, условных знаков, подготовке сообщений, иллюстрировании рассказов;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моделировать различные явления природы (смена дня и ночи, смена времен года).</w:t>
      </w:r>
    </w:p>
    <w:p w:rsidR="001C20FC" w:rsidRPr="00AA651E" w:rsidRDefault="001C20FC" w:rsidP="00AA6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Коммуникативные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Обучающиеся научатся: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включаться в коллективное обсуждение вопросов с учителем и сверстниками;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ответы на вопросы;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и приходить к общему решению при выполнении заданий;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мотивированное суждение по теме урока (на основе своего опыта и в соответствии с возрастными нормами);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в ходе выполнения задания доброжелательное общение друг с другом;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свои ошибки, озвучивать их, соглашаться, если на ошибки указывают другие;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принимать задачу совместной работы (парной, групповой), распределять роли при выполнении заданий;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монологическое высказывание, владеть диалогической формой речи (с учетом возрастных особенностей, норм); 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готовить небольшие сообщения, проектные задания с помощью взрослых;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небольшие рассказы на заданную тему.</w:t>
      </w:r>
    </w:p>
    <w:p w:rsidR="001C20FC" w:rsidRPr="00AA651E" w:rsidRDefault="001C20FC" w:rsidP="00AA6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Предметные результаты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AA65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</w:t>
      </w:r>
      <w:proofErr w:type="gramEnd"/>
      <w:r w:rsidRPr="00AA65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научится: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называть, находить и показывать субъект Российской Федерации, в котором находится город (село) и школа, где учатся дети;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планеты и порядок их расположения в Солнечной системе;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стороны горизонта;находить на глобусе океаны и материки;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единицы измерения времени в порядке их увеличения, определять количество дней в неделе, называть дни недели, выстраивать их последовательность;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времена года в правильной последовательности;измерять температуру;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 характеризовать содержание общегражданских праздников современного российского календаря, представленных в учебнике;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признаки явлений природы в разные времена года и называть особенности жизни людей в эти времена года, которые отразились в старинных названиях месяцев;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осенние, зимние, весенние и летние погодные и природные явления в неживой природе;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вечнозеленые хвойные растения средней полосы России;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цветы, которые видели в цветниках города (села) или в собственном саду осенью, весной;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отличать съедобные грибы от </w:t>
      </w:r>
      <w:proofErr w:type="gramStart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несъедобных</w:t>
      </w:r>
      <w:proofErr w:type="gramEnd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ядовитых;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определять, чем отличаются насекомые от </w:t>
      </w:r>
      <w:proofErr w:type="gramStart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паукообразных</w:t>
      </w:r>
      <w:proofErr w:type="gramEnd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перелетных и зимующих птиц;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невидимых нитей в осеннем, зимнем, весеннем лесу;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здорового образа жизни в осенний, зимний, весенний и летний период;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правила охраны природы в разные времена года;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даты зимнего солнцестояния (22 декабря) и день зимнего солнцеворота (25 декабря);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на звездном небе зимой «ковши» Большой и Малой Медведицы и Полярную звезду;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несколько лекарственных растений и определять, какие части их используют для лечения;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зимние праздники и традиции проводов зимы в культуре народов своего края;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называть дату весеннего равноденствия и основные весенние природные явления находить созвездия Кассиопея и Лев на звездном небе.</w:t>
      </w:r>
    </w:p>
    <w:p w:rsidR="001C20FC" w:rsidRPr="00AA651E" w:rsidRDefault="001C20FC" w:rsidP="00AA65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C7923" w:rsidRDefault="00BC7923" w:rsidP="00AA651E">
      <w:pPr>
        <w:spacing w:line="240" w:lineRule="auto"/>
      </w:pPr>
    </w:p>
    <w:p w:rsidR="001C20FC" w:rsidRPr="007C2B14" w:rsidRDefault="001C20FC" w:rsidP="00234C6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C2B14">
        <w:rPr>
          <w:rFonts w:ascii="Times New Roman" w:hAnsi="Times New Roman" w:cs="Times New Roman"/>
          <w:b/>
          <w:sz w:val="24"/>
          <w:szCs w:val="24"/>
        </w:rPr>
        <w:t>Содержание программы (68 часов)</w:t>
      </w:r>
    </w:p>
    <w:p w:rsidR="001C20FC" w:rsidRPr="00234C69" w:rsidRDefault="001C20FC" w:rsidP="007C2B1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Вселенная, время, календарь</w:t>
      </w:r>
      <w:r w:rsidRPr="00234C69">
        <w:rPr>
          <w:rFonts w:ascii="Times New Roman" w:hAnsi="Times New Roman" w:cs="Times New Roman"/>
          <w:bCs/>
          <w:sz w:val="24"/>
          <w:szCs w:val="24"/>
        </w:rPr>
        <w:t xml:space="preserve"> (14 ч)</w:t>
      </w:r>
    </w:p>
    <w:p w:rsidR="001C20FC" w:rsidRPr="00234C69" w:rsidRDefault="001C20FC" w:rsidP="007C2B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(13ч + 1ч практическая работа с термометром)</w:t>
      </w:r>
    </w:p>
    <w:p w:rsidR="001C20FC" w:rsidRPr="00234C69" w:rsidRDefault="001C20FC" w:rsidP="007C2B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Мы - союз народов России. Мы – жители Вселенной. Наш «космический корабль»- земля.</w:t>
      </w:r>
    </w:p>
    <w:p w:rsidR="001C20FC" w:rsidRPr="00234C69" w:rsidRDefault="001C20FC" w:rsidP="007C2B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Время. Сутки и неделя. Месяц и год. Времена года. Погода.</w:t>
      </w:r>
    </w:p>
    <w:p w:rsidR="001C20FC" w:rsidRPr="00234C69" w:rsidRDefault="001C20FC" w:rsidP="007C2B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Календарь- хранитель времени, страж памяти. Праздники для всех.</w:t>
      </w:r>
    </w:p>
    <w:p w:rsidR="001C20FC" w:rsidRPr="00234C69" w:rsidRDefault="001C20FC" w:rsidP="007C2B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Народный календарь. Наши праздники. Экологический календарь.</w:t>
      </w:r>
    </w:p>
    <w:p w:rsidR="001C20FC" w:rsidRPr="00234C69" w:rsidRDefault="001C20FC" w:rsidP="007C2B1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34C69">
        <w:rPr>
          <w:rFonts w:ascii="Times New Roman" w:hAnsi="Times New Roman" w:cs="Times New Roman"/>
          <w:bCs/>
          <w:sz w:val="24"/>
          <w:szCs w:val="24"/>
        </w:rPr>
        <w:t xml:space="preserve">Осень (18 ч) </w:t>
      </w:r>
    </w:p>
    <w:p w:rsidR="001C20FC" w:rsidRPr="00234C69" w:rsidRDefault="001C20FC" w:rsidP="007C2B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(16 ч +1 ч экскурсии-прогулки + 1 ч подвижные игры на свежем воздухе)</w:t>
      </w:r>
    </w:p>
    <w:p w:rsidR="001C20FC" w:rsidRPr="00234C69" w:rsidRDefault="001C20FC" w:rsidP="007C2B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 xml:space="preserve">Осенние месяцы. Осень в неживой природе. Народные праздники в пору осеннего равноденствия. Звёздное небо осенью. Трава у нашего дома. Старинная женская работа. Деревья и кустарники осенью. Чудесные цветники осенью. Грибы. Шестиногие и </w:t>
      </w:r>
      <w:proofErr w:type="spellStart"/>
      <w:r w:rsidRPr="00234C69">
        <w:rPr>
          <w:rFonts w:ascii="Times New Roman" w:hAnsi="Times New Roman" w:cs="Times New Roman"/>
          <w:sz w:val="24"/>
          <w:szCs w:val="24"/>
        </w:rPr>
        <w:t>восьминогии</w:t>
      </w:r>
      <w:proofErr w:type="spellEnd"/>
      <w:r w:rsidRPr="00234C69">
        <w:rPr>
          <w:rFonts w:ascii="Times New Roman" w:hAnsi="Times New Roman" w:cs="Times New Roman"/>
          <w:sz w:val="24"/>
          <w:szCs w:val="24"/>
        </w:rPr>
        <w:t>. Птичьи секреты. Как разные животные готовятся к зиме. Невидимые нити в осеннем лесу. Осенний труд. Будь здоров! Охрана природы осенью.</w:t>
      </w:r>
    </w:p>
    <w:p w:rsidR="001C20FC" w:rsidRPr="00234C69" w:rsidRDefault="001C20FC" w:rsidP="007C2B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bCs/>
          <w:sz w:val="24"/>
          <w:szCs w:val="24"/>
        </w:rPr>
        <w:t>Зима (16 ч)</w:t>
      </w:r>
    </w:p>
    <w:p w:rsidR="001C20FC" w:rsidRPr="00234C69" w:rsidRDefault="001C20FC" w:rsidP="007C2B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(14 ч +1ч экскурсии-прогулки + 1 ч подвижные игры на свежем воздухе)</w:t>
      </w:r>
    </w:p>
    <w:p w:rsidR="001C20FC" w:rsidRPr="00234C69" w:rsidRDefault="001C20FC" w:rsidP="007C2B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Зимние  месяцы.</w:t>
      </w:r>
      <w:proofErr w:type="gramStart"/>
      <w:r w:rsidRPr="00234C6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34C69">
        <w:rPr>
          <w:rFonts w:ascii="Times New Roman" w:hAnsi="Times New Roman" w:cs="Times New Roman"/>
          <w:sz w:val="24"/>
          <w:szCs w:val="24"/>
        </w:rPr>
        <w:t xml:space="preserve"> Зима — время науки и сказок. Зима в неживой природе. Звёздное небо зимой. Зима в мире растений. Зимние праздники. Растения в домашней аптечке. Зимняя жизнь птиц и зверей. Невидимые нити в зимнем лесу. В феврале зима с весной встречается впервой. Зимний труд. Будь здоров! Охрана природы зимой</w:t>
      </w:r>
    </w:p>
    <w:p w:rsidR="001C20FC" w:rsidRPr="00234C69" w:rsidRDefault="001C20FC" w:rsidP="007C2B1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34C69">
        <w:rPr>
          <w:rFonts w:ascii="Times New Roman" w:hAnsi="Times New Roman" w:cs="Times New Roman"/>
          <w:bCs/>
          <w:sz w:val="24"/>
          <w:szCs w:val="24"/>
        </w:rPr>
        <w:t xml:space="preserve">Весна и лето  </w:t>
      </w:r>
      <w:proofErr w:type="gramStart"/>
      <w:r w:rsidRPr="00234C69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234C69">
        <w:rPr>
          <w:rFonts w:ascii="Times New Roman" w:hAnsi="Times New Roman" w:cs="Times New Roman"/>
          <w:bCs/>
          <w:sz w:val="24"/>
          <w:szCs w:val="24"/>
        </w:rPr>
        <w:t>20 ч)</w:t>
      </w:r>
    </w:p>
    <w:p w:rsidR="001C20FC" w:rsidRPr="00234C69" w:rsidRDefault="001C20FC" w:rsidP="007C2B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(16ч +2 ч экскурсии + 2ч подвижные игры  на свежем воздухе)</w:t>
      </w:r>
    </w:p>
    <w:p w:rsidR="001C20FC" w:rsidRPr="00234C69" w:rsidRDefault="001C20FC" w:rsidP="007C2B1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34C69">
        <w:rPr>
          <w:rFonts w:ascii="Times New Roman" w:hAnsi="Times New Roman" w:cs="Times New Roman"/>
          <w:sz w:val="24"/>
          <w:szCs w:val="24"/>
        </w:rPr>
        <w:t>Весенние</w:t>
      </w:r>
      <w:proofErr w:type="gramEnd"/>
      <w:r w:rsidRPr="00234C69">
        <w:rPr>
          <w:rFonts w:ascii="Times New Roman" w:hAnsi="Times New Roman" w:cs="Times New Roman"/>
          <w:sz w:val="24"/>
          <w:szCs w:val="24"/>
        </w:rPr>
        <w:t xml:space="preserve"> месяцев. Весна в неживой природе. Весна- утро гола. Звёздное небо весной. Весеннее пробуждение растений. Чудесные цветники весной. Весна  в мире насекомых. Весна в мире птиц и зверей. Невидимые нити в весеннем  лесу. Весенний труд. Старинные весенние праздники. Будь здоров! Охрана природы весной. Лето красное. Летние праздники и труд.</w:t>
      </w:r>
    </w:p>
    <w:p w:rsidR="007C2B14" w:rsidRDefault="007C2B14" w:rsidP="007C2B14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16A52" w:rsidRPr="007C2B14" w:rsidRDefault="00616A52" w:rsidP="007C2B14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C2B1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Учебно-тематическое планирование по окружающему</w:t>
      </w:r>
      <w:r w:rsidRPr="00234C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миру</w:t>
      </w:r>
    </w:p>
    <w:tbl>
      <w:tblPr>
        <w:tblStyle w:val="a7"/>
        <w:tblW w:w="0" w:type="auto"/>
        <w:tblLook w:val="04A0"/>
      </w:tblPr>
      <w:tblGrid>
        <w:gridCol w:w="3794"/>
        <w:gridCol w:w="1559"/>
      </w:tblGrid>
      <w:tr w:rsidR="00616A52" w:rsidRPr="00234C69" w:rsidTr="00616A52">
        <w:tc>
          <w:tcPr>
            <w:tcW w:w="3794" w:type="dxa"/>
          </w:tcPr>
          <w:p w:rsidR="00616A52" w:rsidRPr="00234C69" w:rsidRDefault="00444DA9" w:rsidP="00234C69">
            <w:pPr>
              <w:rPr>
                <w:i/>
                <w:sz w:val="24"/>
                <w:szCs w:val="24"/>
              </w:rPr>
            </w:pPr>
            <w:r w:rsidRPr="00234C69">
              <w:rPr>
                <w:i/>
                <w:sz w:val="24"/>
                <w:szCs w:val="24"/>
              </w:rPr>
              <w:t>Т</w:t>
            </w:r>
            <w:r w:rsidR="00616A52" w:rsidRPr="00234C69">
              <w:rPr>
                <w:i/>
                <w:sz w:val="24"/>
                <w:szCs w:val="24"/>
              </w:rPr>
              <w:t>ема</w:t>
            </w:r>
          </w:p>
        </w:tc>
        <w:tc>
          <w:tcPr>
            <w:tcW w:w="1559" w:type="dxa"/>
          </w:tcPr>
          <w:p w:rsidR="00616A52" w:rsidRPr="00234C69" w:rsidRDefault="00616A52" w:rsidP="00234C69">
            <w:pPr>
              <w:rPr>
                <w:sz w:val="24"/>
                <w:szCs w:val="24"/>
              </w:rPr>
            </w:pPr>
            <w:r w:rsidRPr="00234C69">
              <w:rPr>
                <w:i/>
                <w:sz w:val="24"/>
                <w:szCs w:val="24"/>
              </w:rPr>
              <w:t>часы</w:t>
            </w:r>
          </w:p>
        </w:tc>
      </w:tr>
      <w:tr w:rsidR="00616A52" w:rsidRPr="00234C69" w:rsidTr="00616A52">
        <w:tc>
          <w:tcPr>
            <w:tcW w:w="3794" w:type="dxa"/>
          </w:tcPr>
          <w:p w:rsidR="00616A52" w:rsidRPr="00234C69" w:rsidRDefault="00444DA9" w:rsidP="00234C69">
            <w:pPr>
              <w:rPr>
                <w:sz w:val="24"/>
                <w:szCs w:val="24"/>
              </w:rPr>
            </w:pPr>
            <w:r w:rsidRPr="00234C69">
              <w:rPr>
                <w:sz w:val="24"/>
                <w:szCs w:val="24"/>
              </w:rPr>
              <w:t>Вселенная, время,к</w:t>
            </w:r>
            <w:r w:rsidR="00457DBD" w:rsidRPr="00234C69">
              <w:rPr>
                <w:sz w:val="24"/>
                <w:szCs w:val="24"/>
              </w:rPr>
              <w:t>алендарь</w:t>
            </w:r>
          </w:p>
        </w:tc>
        <w:tc>
          <w:tcPr>
            <w:tcW w:w="1559" w:type="dxa"/>
          </w:tcPr>
          <w:p w:rsidR="00616A52" w:rsidRPr="00234C69" w:rsidRDefault="00457DBD" w:rsidP="00234C69">
            <w:pPr>
              <w:rPr>
                <w:i/>
                <w:sz w:val="24"/>
                <w:szCs w:val="24"/>
              </w:rPr>
            </w:pPr>
            <w:r w:rsidRPr="00234C69">
              <w:rPr>
                <w:i/>
                <w:sz w:val="24"/>
                <w:szCs w:val="24"/>
              </w:rPr>
              <w:t>14</w:t>
            </w:r>
          </w:p>
        </w:tc>
      </w:tr>
      <w:tr w:rsidR="00457DBD" w:rsidRPr="00234C69" w:rsidTr="00616A52">
        <w:tc>
          <w:tcPr>
            <w:tcW w:w="3794" w:type="dxa"/>
          </w:tcPr>
          <w:p w:rsidR="00457DBD" w:rsidRPr="00234C69" w:rsidRDefault="00457DBD" w:rsidP="00234C69">
            <w:pPr>
              <w:rPr>
                <w:sz w:val="24"/>
                <w:szCs w:val="24"/>
              </w:rPr>
            </w:pPr>
            <w:r w:rsidRPr="00234C69">
              <w:rPr>
                <w:sz w:val="24"/>
                <w:szCs w:val="24"/>
              </w:rPr>
              <w:t>Осень</w:t>
            </w:r>
          </w:p>
        </w:tc>
        <w:tc>
          <w:tcPr>
            <w:tcW w:w="1559" w:type="dxa"/>
          </w:tcPr>
          <w:p w:rsidR="00457DBD" w:rsidRPr="00234C69" w:rsidRDefault="00541D33" w:rsidP="00234C6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17</w:t>
            </w:r>
          </w:p>
        </w:tc>
      </w:tr>
      <w:tr w:rsidR="00457DBD" w:rsidRPr="00234C69" w:rsidTr="00616A52">
        <w:tc>
          <w:tcPr>
            <w:tcW w:w="3794" w:type="dxa"/>
          </w:tcPr>
          <w:p w:rsidR="00457DBD" w:rsidRPr="00234C69" w:rsidRDefault="00457DBD" w:rsidP="00234C69">
            <w:pPr>
              <w:rPr>
                <w:sz w:val="24"/>
                <w:szCs w:val="24"/>
              </w:rPr>
            </w:pPr>
            <w:r w:rsidRPr="00234C69">
              <w:rPr>
                <w:sz w:val="24"/>
                <w:szCs w:val="24"/>
              </w:rPr>
              <w:t>Зима</w:t>
            </w:r>
          </w:p>
        </w:tc>
        <w:tc>
          <w:tcPr>
            <w:tcW w:w="1559" w:type="dxa"/>
          </w:tcPr>
          <w:p w:rsidR="00457DBD" w:rsidRPr="00234C69" w:rsidRDefault="00457DBD" w:rsidP="00234C69">
            <w:pPr>
              <w:rPr>
                <w:i/>
                <w:sz w:val="24"/>
                <w:szCs w:val="24"/>
              </w:rPr>
            </w:pPr>
            <w:r w:rsidRPr="00234C69">
              <w:rPr>
                <w:i/>
                <w:sz w:val="24"/>
                <w:szCs w:val="24"/>
              </w:rPr>
              <w:t>16</w:t>
            </w:r>
          </w:p>
        </w:tc>
      </w:tr>
      <w:tr w:rsidR="00457DBD" w:rsidRPr="00234C69" w:rsidTr="00616A52">
        <w:tc>
          <w:tcPr>
            <w:tcW w:w="3794" w:type="dxa"/>
          </w:tcPr>
          <w:p w:rsidR="00457DBD" w:rsidRPr="00234C69" w:rsidRDefault="00457DBD" w:rsidP="00234C69">
            <w:pPr>
              <w:rPr>
                <w:sz w:val="24"/>
                <w:szCs w:val="24"/>
              </w:rPr>
            </w:pPr>
            <w:r w:rsidRPr="00234C69">
              <w:rPr>
                <w:sz w:val="24"/>
                <w:szCs w:val="24"/>
              </w:rPr>
              <w:t>Весна и лето</w:t>
            </w:r>
          </w:p>
        </w:tc>
        <w:tc>
          <w:tcPr>
            <w:tcW w:w="1559" w:type="dxa"/>
          </w:tcPr>
          <w:p w:rsidR="00457DBD" w:rsidRPr="00234C69" w:rsidRDefault="00541D33" w:rsidP="00234C6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21</w:t>
            </w:r>
          </w:p>
        </w:tc>
      </w:tr>
    </w:tbl>
    <w:p w:rsidR="001C20FC" w:rsidRPr="00234C69" w:rsidRDefault="001C20FC" w:rsidP="00234C69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  <w:sectPr w:rsidR="001C20FC" w:rsidRPr="00234C69" w:rsidSect="007C2B14">
          <w:pgSz w:w="11906" w:h="16838"/>
          <w:pgMar w:top="568" w:right="566" w:bottom="426" w:left="1418" w:header="708" w:footer="708" w:gutter="0"/>
          <w:cols w:space="708"/>
          <w:docGrid w:linePitch="360"/>
        </w:sectPr>
      </w:pPr>
    </w:p>
    <w:p w:rsidR="00B54D9B" w:rsidRPr="00234C69" w:rsidRDefault="00B54D9B" w:rsidP="00234C69">
      <w:pPr>
        <w:rPr>
          <w:rFonts w:ascii="Times New Roman" w:hAnsi="Times New Roman" w:cs="Times New Roman"/>
          <w:sz w:val="24"/>
          <w:szCs w:val="24"/>
        </w:rPr>
      </w:pPr>
    </w:p>
    <w:p w:rsidR="00B54D9B" w:rsidRPr="00234C69" w:rsidRDefault="00B54D9B" w:rsidP="00234C69">
      <w:pPr>
        <w:rPr>
          <w:rFonts w:ascii="Times New Roman" w:hAnsi="Times New Roman" w:cs="Times New Roman"/>
          <w:sz w:val="24"/>
          <w:szCs w:val="24"/>
        </w:rPr>
      </w:pPr>
    </w:p>
    <w:p w:rsidR="00EB6FAC" w:rsidRPr="00AA651E" w:rsidRDefault="00EB6FAC" w:rsidP="00AA65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F54" w:rsidRDefault="00F63F54" w:rsidP="00AA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3F54" w:rsidRDefault="00F63F54" w:rsidP="00AA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3F54" w:rsidRDefault="00F63F54" w:rsidP="00AA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3F54" w:rsidRDefault="00F63F54" w:rsidP="00AA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3F54" w:rsidRDefault="00F63F54" w:rsidP="00AA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3F54" w:rsidRDefault="00F63F54" w:rsidP="00AA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3F54" w:rsidRDefault="00F63F54" w:rsidP="00AA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20FC" w:rsidRPr="00F63F54" w:rsidRDefault="00980C9E" w:rsidP="00AA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F54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</w:t>
      </w:r>
      <w:r w:rsidR="001C20FC" w:rsidRPr="00F63F54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 w:rsidR="00B54D9B" w:rsidRPr="00F63F54">
        <w:rPr>
          <w:rFonts w:ascii="Times New Roman" w:hAnsi="Times New Roman" w:cs="Times New Roman"/>
          <w:b/>
          <w:sz w:val="24"/>
          <w:szCs w:val="24"/>
        </w:rPr>
        <w:t xml:space="preserve"> по окружающему миру во 2 классе</w:t>
      </w:r>
    </w:p>
    <w:tbl>
      <w:tblPr>
        <w:tblStyle w:val="a7"/>
        <w:tblW w:w="10173" w:type="dxa"/>
        <w:tblLayout w:type="fixed"/>
        <w:tblLook w:val="04A0"/>
      </w:tblPr>
      <w:tblGrid>
        <w:gridCol w:w="959"/>
        <w:gridCol w:w="7654"/>
        <w:gridCol w:w="720"/>
        <w:gridCol w:w="30"/>
        <w:gridCol w:w="30"/>
        <w:gridCol w:w="15"/>
        <w:gridCol w:w="765"/>
      </w:tblGrid>
      <w:tr w:rsidR="007C4939" w:rsidRPr="00AA651E" w:rsidTr="007C4939">
        <w:trPr>
          <w:trHeight w:val="710"/>
        </w:trPr>
        <w:tc>
          <w:tcPr>
            <w:tcW w:w="959" w:type="dxa"/>
          </w:tcPr>
          <w:p w:rsidR="007C4939" w:rsidRPr="00AA651E" w:rsidRDefault="007C4939" w:rsidP="00AA651E">
            <w:pPr>
              <w:jc w:val="center"/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№</w:t>
            </w:r>
            <w:proofErr w:type="gramStart"/>
            <w:r w:rsidRPr="00AA651E">
              <w:rPr>
                <w:sz w:val="24"/>
                <w:szCs w:val="24"/>
              </w:rPr>
              <w:t>п</w:t>
            </w:r>
            <w:proofErr w:type="gramEnd"/>
            <w:r w:rsidRPr="00AA651E">
              <w:rPr>
                <w:sz w:val="24"/>
                <w:szCs w:val="24"/>
              </w:rPr>
              <w:t>/п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jc w:val="center"/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Тема урока</w:t>
            </w:r>
          </w:p>
        </w:tc>
        <w:tc>
          <w:tcPr>
            <w:tcW w:w="720" w:type="dxa"/>
          </w:tcPr>
          <w:p w:rsidR="004317FB" w:rsidRDefault="007C4939" w:rsidP="004317FB">
            <w:pPr>
              <w:jc w:val="center"/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Дата</w:t>
            </w:r>
          </w:p>
          <w:p w:rsidR="007C4939" w:rsidRPr="00AA651E" w:rsidRDefault="004317FB" w:rsidP="004317F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840" w:type="dxa"/>
            <w:gridSpan w:val="4"/>
          </w:tcPr>
          <w:p w:rsidR="007C4939" w:rsidRDefault="007C4939" w:rsidP="00AA651E">
            <w:pPr>
              <w:jc w:val="center"/>
              <w:rPr>
                <w:sz w:val="24"/>
                <w:szCs w:val="24"/>
              </w:rPr>
            </w:pPr>
          </w:p>
          <w:p w:rsidR="004317FB" w:rsidRPr="00AA651E" w:rsidRDefault="004317FB" w:rsidP="00AA6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</w:p>
        </w:tc>
      </w:tr>
      <w:tr w:rsidR="00541D33" w:rsidRPr="00AA651E" w:rsidTr="007C4939">
        <w:trPr>
          <w:trHeight w:val="710"/>
        </w:trPr>
        <w:tc>
          <w:tcPr>
            <w:tcW w:w="959" w:type="dxa"/>
          </w:tcPr>
          <w:p w:rsidR="00541D33" w:rsidRPr="00AA651E" w:rsidRDefault="00541D33" w:rsidP="00AA65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541D33" w:rsidRPr="00AA651E" w:rsidRDefault="00541D33" w:rsidP="00AA6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Вселенная, время, календарь</w:t>
            </w:r>
          </w:p>
        </w:tc>
        <w:tc>
          <w:tcPr>
            <w:tcW w:w="720" w:type="dxa"/>
          </w:tcPr>
          <w:p w:rsidR="00541D33" w:rsidRPr="00AA651E" w:rsidRDefault="00541D33" w:rsidP="004317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541D33" w:rsidRDefault="00541D33" w:rsidP="00AA651E">
            <w:pPr>
              <w:jc w:val="center"/>
              <w:rPr>
                <w:sz w:val="24"/>
                <w:szCs w:val="24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Мы — союз народов России</w:t>
            </w:r>
          </w:p>
        </w:tc>
        <w:tc>
          <w:tcPr>
            <w:tcW w:w="750" w:type="dxa"/>
            <w:gridSpan w:val="2"/>
          </w:tcPr>
          <w:p w:rsidR="007C4939" w:rsidRPr="00AA651E" w:rsidRDefault="008A3940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Мы — жители Вселенной</w:t>
            </w:r>
          </w:p>
        </w:tc>
        <w:tc>
          <w:tcPr>
            <w:tcW w:w="750" w:type="dxa"/>
            <w:gridSpan w:val="2"/>
          </w:tcPr>
          <w:p w:rsidR="007C4939" w:rsidRPr="00AA651E" w:rsidRDefault="008A3940" w:rsidP="00AA651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677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3-4</w:t>
            </w:r>
          </w:p>
        </w:tc>
        <w:tc>
          <w:tcPr>
            <w:tcW w:w="7654" w:type="dxa"/>
          </w:tcPr>
          <w:p w:rsidR="007C4939" w:rsidRPr="00126843" w:rsidRDefault="007C4939" w:rsidP="00126843">
            <w:pPr>
              <w:autoSpaceDE w:val="0"/>
              <w:autoSpaceDN w:val="0"/>
              <w:adjustRightInd w:val="0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 xml:space="preserve">Наш «космический корабль» — Земля </w:t>
            </w:r>
            <w:r>
              <w:rPr>
                <w:rFonts w:eastAsia="Calibri"/>
                <w:sz w:val="24"/>
                <w:szCs w:val="24"/>
                <w:lang w:eastAsia="en-US"/>
              </w:rPr>
              <w:t>(</w:t>
            </w:r>
            <w:r w:rsidRPr="00AA651E">
              <w:rPr>
                <w:rFonts w:eastAsia="Calibri"/>
                <w:i/>
                <w:sz w:val="24"/>
                <w:szCs w:val="24"/>
                <w:lang w:eastAsia="en-US"/>
              </w:rPr>
              <w:t>практическая работа с компасом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50" w:type="dxa"/>
            <w:gridSpan w:val="2"/>
          </w:tcPr>
          <w:p w:rsidR="007C4939" w:rsidRPr="00AA651E" w:rsidRDefault="005A5288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8,13</w:t>
            </w: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Время</w:t>
            </w:r>
          </w:p>
        </w:tc>
        <w:tc>
          <w:tcPr>
            <w:tcW w:w="750" w:type="dxa"/>
            <w:gridSpan w:val="2"/>
          </w:tcPr>
          <w:p w:rsidR="007C4939" w:rsidRPr="00AA651E" w:rsidRDefault="005A5288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276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Сутки и неделя</w:t>
            </w:r>
          </w:p>
        </w:tc>
        <w:tc>
          <w:tcPr>
            <w:tcW w:w="750" w:type="dxa"/>
            <w:gridSpan w:val="2"/>
          </w:tcPr>
          <w:p w:rsidR="007C4939" w:rsidRPr="00AA651E" w:rsidRDefault="005A5288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Месяц и год</w:t>
            </w:r>
          </w:p>
        </w:tc>
        <w:tc>
          <w:tcPr>
            <w:tcW w:w="750" w:type="dxa"/>
            <w:gridSpan w:val="2"/>
          </w:tcPr>
          <w:p w:rsidR="007C4939" w:rsidRPr="00AA651E" w:rsidRDefault="005A5288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7C4939" w:rsidRPr="00126843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Времена года</w:t>
            </w:r>
            <w:r w:rsidRPr="00B46583">
              <w:rPr>
                <w:rFonts w:eastAsia="Calibri"/>
                <w:lang w:eastAsia="en-US"/>
              </w:rPr>
              <w:t xml:space="preserve">. </w:t>
            </w:r>
            <w:r>
              <w:rPr>
                <w:rFonts w:eastAsia="Calibri"/>
                <w:lang w:eastAsia="en-US"/>
              </w:rPr>
              <w:t>Проверочная работа «Время», «Сутки и неделя», «Месяц и год».</w:t>
            </w:r>
          </w:p>
        </w:tc>
        <w:tc>
          <w:tcPr>
            <w:tcW w:w="750" w:type="dxa"/>
            <w:gridSpan w:val="2"/>
          </w:tcPr>
          <w:p w:rsidR="007C4939" w:rsidRPr="00AA651E" w:rsidRDefault="00CD7020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bookmarkStart w:id="0" w:name="_GoBack"/>
            <w:r w:rsidRPr="00AA651E">
              <w:rPr>
                <w:rFonts w:eastAsia="Calibri"/>
                <w:lang w:eastAsia="en-US"/>
              </w:rPr>
              <w:t>Погода(практическая работа с термометром)</w:t>
            </w:r>
            <w:bookmarkEnd w:id="0"/>
          </w:p>
        </w:tc>
        <w:tc>
          <w:tcPr>
            <w:tcW w:w="750" w:type="dxa"/>
            <w:gridSpan w:val="2"/>
          </w:tcPr>
          <w:p w:rsidR="007C4939" w:rsidRPr="00AA651E" w:rsidRDefault="00CD7020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2B14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Календарь — хранитель времени, страж памяти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2B14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Красные дни календаря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2B14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7C4939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Народный календарь</w:t>
            </w:r>
          </w:p>
          <w:p w:rsidR="007C4939" w:rsidRPr="00AA651E" w:rsidRDefault="007C4939" w:rsidP="00AA651E">
            <w:pPr>
              <w:pStyle w:val="a4"/>
              <w:spacing w:before="0" w:after="0" w:afterAutospacing="0"/>
            </w:pP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2B14">
        <w:trPr>
          <w:trHeight w:val="258"/>
        </w:trPr>
        <w:tc>
          <w:tcPr>
            <w:tcW w:w="959" w:type="dxa"/>
          </w:tcPr>
          <w:p w:rsidR="007C4939" w:rsidRPr="00AA651E" w:rsidRDefault="007C2B14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7C4939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Экологический календарь</w:t>
            </w:r>
          </w:p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2B14" w:rsidRPr="00AA651E" w:rsidTr="007C4939">
        <w:trPr>
          <w:trHeight w:val="555"/>
        </w:trPr>
        <w:tc>
          <w:tcPr>
            <w:tcW w:w="959" w:type="dxa"/>
          </w:tcPr>
          <w:p w:rsidR="007C2B14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:rsidR="007C2B14" w:rsidRPr="007C2B14" w:rsidRDefault="007C2B14" w:rsidP="00AA651E">
            <w:pPr>
              <w:pStyle w:val="a4"/>
              <w:spacing w:before="0"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Осенняя прогулк</w:t>
            </w:r>
            <w:proofErr w:type="gramStart"/>
            <w:r>
              <w:rPr>
                <w:rFonts w:eastAsia="Calibri"/>
                <w:lang w:eastAsia="en-US"/>
              </w:rPr>
              <w:t>а(</w:t>
            </w:r>
            <w:proofErr w:type="gramEnd"/>
            <w:r>
              <w:rPr>
                <w:rFonts w:eastAsia="Calibri"/>
                <w:lang w:eastAsia="en-US"/>
              </w:rPr>
              <w:t>экскурсия)</w:t>
            </w:r>
          </w:p>
        </w:tc>
        <w:tc>
          <w:tcPr>
            <w:tcW w:w="750" w:type="dxa"/>
            <w:gridSpan w:val="2"/>
          </w:tcPr>
          <w:p w:rsidR="007C2B14" w:rsidRPr="00AA651E" w:rsidRDefault="007C2B14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2B14" w:rsidRPr="00AA651E" w:rsidRDefault="007C2B14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26843" w:rsidRPr="00AA651E" w:rsidTr="007C4939">
        <w:trPr>
          <w:trHeight w:val="555"/>
        </w:trPr>
        <w:tc>
          <w:tcPr>
            <w:tcW w:w="959" w:type="dxa"/>
          </w:tcPr>
          <w:p w:rsidR="00126843" w:rsidRDefault="00126843" w:rsidP="00AA651E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126843" w:rsidRPr="00126843" w:rsidRDefault="00126843" w:rsidP="00AA651E">
            <w:pPr>
              <w:pStyle w:val="a4"/>
              <w:spacing w:before="0" w:after="0"/>
              <w:rPr>
                <w:rFonts w:eastAsia="Calibri"/>
                <w:b/>
                <w:lang w:eastAsia="en-US"/>
              </w:rPr>
            </w:pPr>
            <w:r w:rsidRPr="00126843">
              <w:rPr>
                <w:rFonts w:eastAsia="Calibri"/>
                <w:b/>
                <w:lang w:eastAsia="en-US"/>
              </w:rPr>
              <w:t>ОСЕНЬ</w:t>
            </w:r>
          </w:p>
        </w:tc>
        <w:tc>
          <w:tcPr>
            <w:tcW w:w="750" w:type="dxa"/>
            <w:gridSpan w:val="2"/>
          </w:tcPr>
          <w:p w:rsidR="00126843" w:rsidRPr="00AA651E" w:rsidRDefault="00126843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126843" w:rsidRPr="00AA651E" w:rsidRDefault="00126843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Осенние месяцы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Осень в неживой природе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Народные праздники в пору осеннегоравноденствия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2B14" w:rsidRPr="00AA651E" w:rsidTr="007C2B14">
        <w:trPr>
          <w:trHeight w:val="285"/>
        </w:trPr>
        <w:tc>
          <w:tcPr>
            <w:tcW w:w="959" w:type="dxa"/>
          </w:tcPr>
          <w:p w:rsidR="007C2B14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:rsidR="007C2B14" w:rsidRPr="007C2B14" w:rsidRDefault="007C2B14" w:rsidP="00AA651E">
            <w:pPr>
              <w:pStyle w:val="a4"/>
              <w:spacing w:before="0" w:after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Звездное небо осенью</w:t>
            </w:r>
          </w:p>
        </w:tc>
        <w:tc>
          <w:tcPr>
            <w:tcW w:w="750" w:type="dxa"/>
            <w:gridSpan w:val="2"/>
          </w:tcPr>
          <w:p w:rsidR="007C2B14" w:rsidRPr="00AA651E" w:rsidRDefault="007C2B14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2B14" w:rsidRPr="00AA651E" w:rsidRDefault="007C2B14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2B14" w:rsidRPr="00AA651E" w:rsidTr="007C4939">
        <w:trPr>
          <w:trHeight w:val="683"/>
        </w:trPr>
        <w:tc>
          <w:tcPr>
            <w:tcW w:w="959" w:type="dxa"/>
          </w:tcPr>
          <w:p w:rsidR="007C2B14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:rsidR="007C2B14" w:rsidRPr="00AA651E" w:rsidRDefault="007C2B14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Трава у нашего дома. Работа с атласом-определителем</w:t>
            </w:r>
          </w:p>
        </w:tc>
        <w:tc>
          <w:tcPr>
            <w:tcW w:w="750" w:type="dxa"/>
            <w:gridSpan w:val="2"/>
          </w:tcPr>
          <w:p w:rsidR="007C2B14" w:rsidRPr="00AA651E" w:rsidRDefault="007C2B14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2B14" w:rsidRPr="00AA651E" w:rsidRDefault="007C2B14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Старинная женская работа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79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Деревья и кустарники осенью.</w:t>
            </w:r>
          </w:p>
          <w:p w:rsidR="007C4939" w:rsidRPr="00AA651E" w:rsidRDefault="007C4939" w:rsidP="00AA651E">
            <w:pPr>
              <w:pStyle w:val="a4"/>
              <w:spacing w:before="0" w:after="0" w:afterAutospacing="0"/>
              <w:jc w:val="center"/>
            </w:pP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654" w:type="dxa"/>
          </w:tcPr>
          <w:p w:rsidR="007C4939" w:rsidRPr="007C2B14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Чудесные цветники осенью</w:t>
            </w:r>
            <w:r>
              <w:rPr>
                <w:rFonts w:eastAsia="Calibri"/>
                <w:lang w:eastAsia="en-US"/>
              </w:rPr>
              <w:t xml:space="preserve">. 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Грибы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Шестиногие и восьминогие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Птичьи секреты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Как разные животные готовятся к зиме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7654" w:type="dxa"/>
          </w:tcPr>
          <w:p w:rsidR="007C4939" w:rsidRPr="00126843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 xml:space="preserve">Невидимые нити в осеннем лесу 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Осенний труд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Будь здоров!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126843">
        <w:trPr>
          <w:trHeight w:val="337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/>
            </w:pPr>
            <w:r w:rsidRPr="00AA651E">
              <w:rPr>
                <w:rFonts w:eastAsia="Calibri"/>
                <w:lang w:eastAsia="en-US"/>
              </w:rPr>
              <w:t>Охрана природы осенью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26843" w:rsidRPr="00AA651E" w:rsidTr="007C4939">
        <w:trPr>
          <w:trHeight w:val="480"/>
        </w:trPr>
        <w:tc>
          <w:tcPr>
            <w:tcW w:w="959" w:type="dxa"/>
          </w:tcPr>
          <w:p w:rsidR="00126843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654" w:type="dxa"/>
          </w:tcPr>
          <w:p w:rsidR="00126843" w:rsidRPr="00AA651E" w:rsidRDefault="00126843" w:rsidP="00AA651E">
            <w:pPr>
              <w:pStyle w:val="a4"/>
              <w:spacing w:before="0"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Проверочная работа. «Как разные животные готовятся к зиме</w:t>
            </w:r>
            <w:proofErr w:type="gramStart"/>
            <w:r>
              <w:rPr>
                <w:rFonts w:eastAsia="Calibri"/>
                <w:lang w:eastAsia="en-US"/>
              </w:rPr>
              <w:t>.»</w:t>
            </w:r>
            <w:proofErr w:type="gramEnd"/>
          </w:p>
        </w:tc>
        <w:tc>
          <w:tcPr>
            <w:tcW w:w="795" w:type="dxa"/>
            <w:gridSpan w:val="4"/>
          </w:tcPr>
          <w:p w:rsidR="00126843" w:rsidRPr="00AA651E" w:rsidRDefault="00126843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126843" w:rsidRPr="00AA651E" w:rsidRDefault="00126843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26843" w:rsidRPr="00AA651E" w:rsidTr="007C4939">
        <w:trPr>
          <w:trHeight w:val="480"/>
        </w:trPr>
        <w:tc>
          <w:tcPr>
            <w:tcW w:w="959" w:type="dxa"/>
          </w:tcPr>
          <w:p w:rsidR="00126843" w:rsidRDefault="00126843" w:rsidP="00AA651E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126843" w:rsidRDefault="00126843" w:rsidP="00AA651E">
            <w:pPr>
              <w:pStyle w:val="a4"/>
              <w:spacing w:before="0"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ЗИМА</w:t>
            </w:r>
          </w:p>
        </w:tc>
        <w:tc>
          <w:tcPr>
            <w:tcW w:w="795" w:type="dxa"/>
            <w:gridSpan w:val="4"/>
          </w:tcPr>
          <w:p w:rsidR="00126843" w:rsidRPr="00AA651E" w:rsidRDefault="00126843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126843" w:rsidRPr="00AA651E" w:rsidRDefault="00126843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Зимние месяцы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Зима — время науки и сказок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Зима в неживой природе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654" w:type="dxa"/>
          </w:tcPr>
          <w:p w:rsidR="007C4939" w:rsidRDefault="007C4939" w:rsidP="009464C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Звездное небо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зимо</w:t>
            </w:r>
            <w:proofErr w:type="spellEnd"/>
          </w:p>
          <w:p w:rsidR="007C4939" w:rsidRPr="009464C6" w:rsidRDefault="007C4939" w:rsidP="009464C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Проверочная работа «Зима в неживой природе»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Зимняя прогулка  (экскурсия)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Зима в мире растений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551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7C4939" w:rsidRPr="00AA651E" w:rsidRDefault="007C4939" w:rsidP="00AA651E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Зимние праздники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Растения в домашней аптечке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126843">
        <w:trPr>
          <w:trHeight w:val="309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/>
            </w:pPr>
            <w:r>
              <w:rPr>
                <w:rFonts w:eastAsia="Calibri"/>
                <w:lang w:eastAsia="en-US"/>
              </w:rPr>
              <w:t>Зимняя жизнь птиц и зверей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26843" w:rsidRPr="00AA651E" w:rsidTr="00126843">
        <w:trPr>
          <w:trHeight w:val="377"/>
        </w:trPr>
        <w:tc>
          <w:tcPr>
            <w:tcW w:w="959" w:type="dxa"/>
          </w:tcPr>
          <w:p w:rsidR="00126843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7654" w:type="dxa"/>
          </w:tcPr>
          <w:p w:rsidR="00126843" w:rsidRDefault="00126843" w:rsidP="00AA651E">
            <w:pPr>
              <w:pStyle w:val="a4"/>
              <w:spacing w:before="0" w:after="0"/>
              <w:rPr>
                <w:rFonts w:eastAsia="Calibri"/>
                <w:lang w:eastAsia="en-US"/>
              </w:rPr>
            </w:pPr>
            <w:r>
              <w:t>Проверочная работа. «Зима в мире растений и животных»</w:t>
            </w:r>
          </w:p>
        </w:tc>
        <w:tc>
          <w:tcPr>
            <w:tcW w:w="795" w:type="dxa"/>
            <w:gridSpan w:val="4"/>
          </w:tcPr>
          <w:p w:rsidR="00126843" w:rsidRPr="00AA651E" w:rsidRDefault="00126843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126843" w:rsidRPr="00AA651E" w:rsidRDefault="00126843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Невидимые нити в зимнем лесу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В феврале зима с весной встречается впервой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Зимний труд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Будь здоров!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Будь здоров! (подвижные игры на свежем воздухе)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654" w:type="dxa"/>
          </w:tcPr>
          <w:p w:rsidR="007C4939" w:rsidRPr="00126843" w:rsidRDefault="00126843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Охрана природы зимой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26843" w:rsidRPr="00AA651E" w:rsidTr="007C4939">
        <w:trPr>
          <w:trHeight w:val="495"/>
        </w:trPr>
        <w:tc>
          <w:tcPr>
            <w:tcW w:w="959" w:type="dxa"/>
          </w:tcPr>
          <w:p w:rsidR="00126843" w:rsidRDefault="00126843" w:rsidP="00AA651E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126843" w:rsidRDefault="00126843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ВЕСНА И ЛЕТО</w:t>
            </w:r>
          </w:p>
        </w:tc>
        <w:tc>
          <w:tcPr>
            <w:tcW w:w="795" w:type="dxa"/>
            <w:gridSpan w:val="4"/>
          </w:tcPr>
          <w:p w:rsidR="00126843" w:rsidRPr="00AA651E" w:rsidRDefault="00126843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126843" w:rsidRPr="00AA651E" w:rsidRDefault="00126843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Весенние месяцы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Весна в неживой природе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Весна — утро года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381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654" w:type="dxa"/>
          </w:tcPr>
          <w:p w:rsidR="007C4939" w:rsidRPr="00126843" w:rsidRDefault="00126843" w:rsidP="00126843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Звездное небо весной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Весенняя прогулка (экскурсия)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Весеннее пробуждение растений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Чудесные цветники весной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Весна в мире насекомых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Весна в мире птиц и зверей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7654" w:type="dxa"/>
          </w:tcPr>
          <w:p w:rsidR="007C4939" w:rsidRPr="00126843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 xml:space="preserve">Невидимые нити в весеннем </w:t>
            </w:r>
            <w:proofErr w:type="spellStart"/>
            <w:r w:rsidRPr="00AA651E">
              <w:rPr>
                <w:rFonts w:eastAsia="Calibri"/>
                <w:lang w:eastAsia="en-US"/>
              </w:rPr>
              <w:t>лесу</w:t>
            </w:r>
            <w:proofErr w:type="gramStart"/>
            <w:r w:rsidR="00126843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П</w:t>
            </w:r>
            <w:proofErr w:type="gramEnd"/>
            <w:r>
              <w:rPr>
                <w:rFonts w:eastAsia="Calibri"/>
                <w:lang w:eastAsia="en-US"/>
              </w:rPr>
              <w:t>роверочная</w:t>
            </w:r>
            <w:proofErr w:type="spellEnd"/>
            <w:r>
              <w:rPr>
                <w:rFonts w:eastAsia="Calibri"/>
                <w:lang w:eastAsia="en-US"/>
              </w:rPr>
              <w:t xml:space="preserve"> работа «Весеннее пробуждение растений»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Весенний труд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Старинные весенние праздники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Будь здоров!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Будь здоров! (подвижные игры на свежем воздухе)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126843">
        <w:trPr>
          <w:trHeight w:val="282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7654" w:type="dxa"/>
          </w:tcPr>
          <w:p w:rsidR="007C4939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Охрана природы весной</w:t>
            </w:r>
          </w:p>
          <w:p w:rsidR="007C4939" w:rsidRPr="00AA651E" w:rsidRDefault="007C4939" w:rsidP="00AA651E">
            <w:pPr>
              <w:pStyle w:val="a4"/>
              <w:spacing w:before="0" w:after="0" w:afterAutospacing="0"/>
            </w:pP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Лето красное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Летние праздники и труд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41D33" w:rsidRPr="00AA651E" w:rsidTr="007C4939">
        <w:trPr>
          <w:trHeight w:val="495"/>
        </w:trPr>
        <w:tc>
          <w:tcPr>
            <w:tcW w:w="959" w:type="dxa"/>
          </w:tcPr>
          <w:p w:rsidR="00541D33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7654" w:type="dxa"/>
          </w:tcPr>
          <w:p w:rsidR="00541D33" w:rsidRPr="00AA651E" w:rsidRDefault="00541D33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Проверочная работа по разделу «Весна</w:t>
            </w:r>
            <w:proofErr w:type="gramStart"/>
            <w:r>
              <w:rPr>
                <w:rFonts w:eastAsia="Calibri"/>
                <w:lang w:eastAsia="en-US"/>
              </w:rPr>
              <w:t xml:space="preserve"> ,</w:t>
            </w:r>
            <w:proofErr w:type="gramEnd"/>
            <w:r>
              <w:rPr>
                <w:rFonts w:eastAsia="Calibri"/>
                <w:lang w:eastAsia="en-US"/>
              </w:rPr>
              <w:t xml:space="preserve"> лето»</w:t>
            </w:r>
          </w:p>
        </w:tc>
        <w:tc>
          <w:tcPr>
            <w:tcW w:w="780" w:type="dxa"/>
            <w:gridSpan w:val="3"/>
          </w:tcPr>
          <w:p w:rsidR="00541D33" w:rsidRPr="00AA651E" w:rsidRDefault="00541D33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541D33" w:rsidRPr="00AA651E" w:rsidRDefault="00541D33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Экскурсия в лес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7654" w:type="dxa"/>
          </w:tcPr>
          <w:p w:rsidR="007C4939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Обобщение. Викторина. Времена года</w:t>
            </w:r>
          </w:p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Контрольная работа.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541D33" w:rsidP="00AA6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Подвижные игры на свежем воздухе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1C20FC" w:rsidRPr="00AA651E" w:rsidRDefault="001C20FC" w:rsidP="00AA651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  <w:sectPr w:rsidR="001C20FC" w:rsidRPr="00AA651E" w:rsidSect="00B54D9B">
          <w:type w:val="continuous"/>
          <w:pgSz w:w="11906" w:h="16838"/>
          <w:pgMar w:top="567" w:right="567" w:bottom="425" w:left="851" w:header="709" w:footer="709" w:gutter="0"/>
          <w:cols w:space="708"/>
          <w:docGrid w:linePitch="360"/>
        </w:sectPr>
      </w:pPr>
    </w:p>
    <w:p w:rsidR="001C20FC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sectPr w:rsidR="001C20FC" w:rsidSect="00346F58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KGKE J+ Newton C San Pi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KGLB J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MAHK O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01C1A"/>
    <w:multiLevelType w:val="hybridMultilevel"/>
    <w:tmpl w:val="CF8A68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B0327BB"/>
    <w:multiLevelType w:val="hybridMultilevel"/>
    <w:tmpl w:val="1C52B9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E2F4238"/>
    <w:multiLevelType w:val="hybridMultilevel"/>
    <w:tmpl w:val="4ED6DC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3054FE0"/>
    <w:multiLevelType w:val="multilevel"/>
    <w:tmpl w:val="2048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D21BE"/>
    <w:multiLevelType w:val="multilevel"/>
    <w:tmpl w:val="6C40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B20269"/>
    <w:multiLevelType w:val="multilevel"/>
    <w:tmpl w:val="4CA0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865610"/>
    <w:multiLevelType w:val="multilevel"/>
    <w:tmpl w:val="C1C0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010599"/>
    <w:multiLevelType w:val="hybridMultilevel"/>
    <w:tmpl w:val="CF18412C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C43A4A"/>
    <w:multiLevelType w:val="hybridMultilevel"/>
    <w:tmpl w:val="AE4286BE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276DB8"/>
    <w:multiLevelType w:val="hybridMultilevel"/>
    <w:tmpl w:val="F6DC0D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EDC72BB"/>
    <w:multiLevelType w:val="multilevel"/>
    <w:tmpl w:val="5EA2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10"/>
  </w:num>
  <w:num w:numId="6">
    <w:abstractNumId w:val="3"/>
  </w:num>
  <w:num w:numId="7">
    <w:abstractNumId w:val="5"/>
  </w:num>
  <w:num w:numId="8">
    <w:abstractNumId w:val="0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0FC"/>
    <w:rsid w:val="00026BD9"/>
    <w:rsid w:val="000725F3"/>
    <w:rsid w:val="00081FD5"/>
    <w:rsid w:val="00126843"/>
    <w:rsid w:val="00160A8D"/>
    <w:rsid w:val="00173B2A"/>
    <w:rsid w:val="001A5E92"/>
    <w:rsid w:val="001B33AC"/>
    <w:rsid w:val="001C20FC"/>
    <w:rsid w:val="00234C69"/>
    <w:rsid w:val="00235C17"/>
    <w:rsid w:val="0024685E"/>
    <w:rsid w:val="00270827"/>
    <w:rsid w:val="002E2CD2"/>
    <w:rsid w:val="0030436A"/>
    <w:rsid w:val="00346F58"/>
    <w:rsid w:val="00380DB5"/>
    <w:rsid w:val="003D35B5"/>
    <w:rsid w:val="003E4AD8"/>
    <w:rsid w:val="004317FB"/>
    <w:rsid w:val="00432470"/>
    <w:rsid w:val="00444DA9"/>
    <w:rsid w:val="00456FDF"/>
    <w:rsid w:val="00457DBD"/>
    <w:rsid w:val="00522D23"/>
    <w:rsid w:val="00541D33"/>
    <w:rsid w:val="0059481F"/>
    <w:rsid w:val="005A5288"/>
    <w:rsid w:val="005C0B67"/>
    <w:rsid w:val="005F67A4"/>
    <w:rsid w:val="00616A52"/>
    <w:rsid w:val="00642C92"/>
    <w:rsid w:val="0065782F"/>
    <w:rsid w:val="0078525C"/>
    <w:rsid w:val="007C2B14"/>
    <w:rsid w:val="007C4939"/>
    <w:rsid w:val="00834D70"/>
    <w:rsid w:val="00863097"/>
    <w:rsid w:val="00872E02"/>
    <w:rsid w:val="0087448C"/>
    <w:rsid w:val="008A3940"/>
    <w:rsid w:val="008F2D4B"/>
    <w:rsid w:val="00923185"/>
    <w:rsid w:val="009464C6"/>
    <w:rsid w:val="00980C9E"/>
    <w:rsid w:val="009C7CD5"/>
    <w:rsid w:val="009E1460"/>
    <w:rsid w:val="009F6759"/>
    <w:rsid w:val="00A0149E"/>
    <w:rsid w:val="00A04F4E"/>
    <w:rsid w:val="00A14FE5"/>
    <w:rsid w:val="00A357A4"/>
    <w:rsid w:val="00A40DA5"/>
    <w:rsid w:val="00A63D71"/>
    <w:rsid w:val="00A70B78"/>
    <w:rsid w:val="00AA651E"/>
    <w:rsid w:val="00AF5A92"/>
    <w:rsid w:val="00B04748"/>
    <w:rsid w:val="00B46583"/>
    <w:rsid w:val="00B5305B"/>
    <w:rsid w:val="00B54D9B"/>
    <w:rsid w:val="00B56799"/>
    <w:rsid w:val="00B9091C"/>
    <w:rsid w:val="00BC554D"/>
    <w:rsid w:val="00BC7923"/>
    <w:rsid w:val="00BD2255"/>
    <w:rsid w:val="00BF3A83"/>
    <w:rsid w:val="00BF42A3"/>
    <w:rsid w:val="00C075FD"/>
    <w:rsid w:val="00C10EBF"/>
    <w:rsid w:val="00C438DA"/>
    <w:rsid w:val="00C44A83"/>
    <w:rsid w:val="00C73F9F"/>
    <w:rsid w:val="00CD1748"/>
    <w:rsid w:val="00CD7020"/>
    <w:rsid w:val="00D2393F"/>
    <w:rsid w:val="00D3304D"/>
    <w:rsid w:val="00DC06FD"/>
    <w:rsid w:val="00DD77DE"/>
    <w:rsid w:val="00DF3607"/>
    <w:rsid w:val="00E45341"/>
    <w:rsid w:val="00EB6FAC"/>
    <w:rsid w:val="00F044F2"/>
    <w:rsid w:val="00F63F54"/>
    <w:rsid w:val="00FB7A96"/>
    <w:rsid w:val="00FE2235"/>
    <w:rsid w:val="00FE3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C20FC"/>
  </w:style>
  <w:style w:type="paragraph" w:customStyle="1" w:styleId="podzag120">
    <w:name w:val="podzag_120"/>
    <w:basedOn w:val="a"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C20FC"/>
  </w:style>
  <w:style w:type="character" w:styleId="a3">
    <w:name w:val="Strong"/>
    <w:basedOn w:val="a0"/>
    <w:uiPriority w:val="22"/>
    <w:qFormat/>
    <w:rsid w:val="001C20FC"/>
    <w:rPr>
      <w:b/>
      <w:bCs/>
    </w:rPr>
  </w:style>
  <w:style w:type="paragraph" w:styleId="a4">
    <w:name w:val="Normal (Web)"/>
    <w:basedOn w:val="a"/>
    <w:unhideWhenUsed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C20FC"/>
    <w:rPr>
      <w:i/>
      <w:iCs/>
    </w:rPr>
  </w:style>
  <w:style w:type="paragraph" w:styleId="a6">
    <w:name w:val="No Spacing"/>
    <w:uiPriority w:val="1"/>
    <w:qFormat/>
    <w:rsid w:val="001C20FC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rsid w:val="001C2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..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AKGKE J+ Newton C San Pin" w:eastAsiaTheme="minorHAnsi" w:hAnsi="AKGKE J+ Newton C San Pin"/>
      <w:sz w:val="24"/>
      <w:szCs w:val="24"/>
      <w:lang w:eastAsia="en-US"/>
    </w:rPr>
  </w:style>
  <w:style w:type="paragraph" w:customStyle="1" w:styleId="4">
    <w:name w:val="....._4._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AKGLB J+ Newton C San Pin" w:eastAsiaTheme="minorHAnsi" w:hAnsi="AKGLB J+ Newton C San Pin"/>
      <w:sz w:val="24"/>
      <w:szCs w:val="24"/>
      <w:lang w:eastAsia="en-US"/>
    </w:rPr>
  </w:style>
  <w:style w:type="paragraph" w:customStyle="1" w:styleId="a9">
    <w:name w:val="_...._..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CMAHK O+ Newton C San Pin" w:eastAsiaTheme="minorHAnsi" w:hAnsi="CMAHK O+ Newton C San Pin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1A5E9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F3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3A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32FD4-07E1-4EB1-A9AC-AFB932A9C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2103</Words>
  <Characters>11989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1143</cp:lastModifiedBy>
  <cp:revision>130</cp:revision>
  <cp:lastPrinted>2016-09-13T12:58:00Z</cp:lastPrinted>
  <dcterms:created xsi:type="dcterms:W3CDTF">2013-08-28T20:08:00Z</dcterms:created>
  <dcterms:modified xsi:type="dcterms:W3CDTF">2018-10-25T03:52:00Z</dcterms:modified>
</cp:coreProperties>
</file>